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AE" w:rsidRDefault="00D8129E">
      <w:pPr>
        <w:rPr>
          <w:b/>
        </w:rPr>
      </w:pPr>
      <w:r>
        <w:rPr>
          <w:b/>
        </w:rPr>
        <w:t xml:space="preserve">REDUÇÃO DA TAXA DE JUROS PARA AQUISIÇÃO DE MÁQUINAS </w:t>
      </w:r>
    </w:p>
    <w:p w:rsidR="00D8129E" w:rsidRDefault="00D8129E">
      <w:pPr>
        <w:rPr>
          <w:i/>
        </w:rPr>
      </w:pPr>
      <w:bookmarkStart w:id="0" w:name="_GoBack"/>
      <w:bookmarkEnd w:id="0"/>
      <w:r>
        <w:rPr>
          <w:i/>
        </w:rPr>
        <w:t>06.09.12</w:t>
      </w:r>
    </w:p>
    <w:p w:rsidR="00D8129E" w:rsidRDefault="00D8129E" w:rsidP="00D8129E">
      <w:pPr>
        <w:jc w:val="both"/>
      </w:pPr>
      <w:r>
        <w:t xml:space="preserve">O Conselho Monetário Nacional – CMN autorizou nesta quinta-feira, 06 de setembro, por meio da Resolução nº </w:t>
      </w:r>
      <w:hyperlink r:id="rId5" w:history="1">
        <w:r w:rsidRPr="00D8129E">
          <w:rPr>
            <w:rStyle w:val="Hyperlink"/>
          </w:rPr>
          <w:t>3.759</w:t>
        </w:r>
      </w:hyperlink>
      <w:r>
        <w:t xml:space="preserve">, a redução da taxa de juros das operações de investimento para aquisição de </w:t>
      </w:r>
      <w:r w:rsidR="00EA7DE9">
        <w:t xml:space="preserve">máquinas </w:t>
      </w:r>
      <w:r>
        <w:t>agrícolas.</w:t>
      </w:r>
    </w:p>
    <w:p w:rsidR="00E25B6E" w:rsidRDefault="00687126" w:rsidP="00D8129E">
      <w:pPr>
        <w:jc w:val="both"/>
      </w:pPr>
      <w:r>
        <w:t>A taxa de juros do Programa</w:t>
      </w:r>
      <w:r w:rsidRPr="00687126">
        <w:t xml:space="preserve"> de Sustentação do Investimento</w:t>
      </w:r>
      <w:r>
        <w:t xml:space="preserve"> – BNDES PSI passa a vigorar</w:t>
      </w:r>
      <w:r w:rsidR="005679A8">
        <w:t>,</w:t>
      </w:r>
      <w:r>
        <w:t xml:space="preserve"> </w:t>
      </w:r>
      <w:r w:rsidRPr="006B4358">
        <w:rPr>
          <w:b/>
        </w:rPr>
        <w:t>ente 1º de setembro a 31 de dezembro</w:t>
      </w:r>
      <w:r>
        <w:t>, com o valor de 2,5% ao ano.</w:t>
      </w:r>
      <w:r w:rsidR="006B4358">
        <w:t xml:space="preserve"> A partir de janeiro de 2013 a taxa de juros sobe passando para 7,3% ao ano.</w:t>
      </w:r>
    </w:p>
    <w:p w:rsidR="000C3094" w:rsidRDefault="000C3094" w:rsidP="00D8129E">
      <w:pPr>
        <w:jc w:val="both"/>
      </w:pPr>
      <w:r>
        <w:t>O BNDES PSI foi criado em 2009 com a finalidade de estimular a economia brasileira amenizando os efeitos da crise internacional. Est</w:t>
      </w:r>
      <w:r w:rsidR="005773C1">
        <w:t>e</w:t>
      </w:r>
      <w:r>
        <w:t xml:space="preserve"> será a quarto período do Programa com </w:t>
      </w:r>
      <w:r w:rsidR="00682B0A">
        <w:t>a menor taxa de juros já obtida desde 2009.</w:t>
      </w:r>
    </w:p>
    <w:p w:rsidR="00647AAE" w:rsidRDefault="00647AAE" w:rsidP="00D8129E">
      <w:pPr>
        <w:jc w:val="both"/>
      </w:pPr>
      <w:r>
        <w:t>A continuidade do Programa BNDES PSI, com o retorno a taxa de juros inicial do Programa</w:t>
      </w:r>
      <w:r w:rsidR="00FF1FD7">
        <w:t>,</w:t>
      </w:r>
      <w:r>
        <w:t xml:space="preserve"> foram solicitações da FAEP nas Propostas para o Plano Agrícola e Pecuário 2012/13.</w:t>
      </w:r>
    </w:p>
    <w:p w:rsidR="00205F94" w:rsidRDefault="00205F94" w:rsidP="00205F94">
      <w:pPr>
        <w:jc w:val="both"/>
        <w:rPr>
          <w:sz w:val="24"/>
        </w:rPr>
      </w:pPr>
      <w:r>
        <w:rPr>
          <w:sz w:val="24"/>
        </w:rPr>
        <w:t xml:space="preserve">É importante lembrar que a operacionalização destas renegociações depende da edição de Carta Circular do </w:t>
      </w:r>
      <w:r w:rsidRPr="00E16C3D">
        <w:rPr>
          <w:sz w:val="24"/>
        </w:rPr>
        <w:t>Banco Nacional de Dese</w:t>
      </w:r>
      <w:r>
        <w:rPr>
          <w:sz w:val="24"/>
        </w:rPr>
        <w:t>nvolvimento Econômico e Social – BNDES para adequação dos agentes financeiros.  Desta forma, a renegociação ainda não estará imediatamente disponível devendo os interessados aguardar apenas as adequações das normas.</w:t>
      </w:r>
    </w:p>
    <w:p w:rsidR="00205F94" w:rsidRPr="00D8129E" w:rsidRDefault="00205F94" w:rsidP="00D8129E">
      <w:pPr>
        <w:jc w:val="both"/>
      </w:pPr>
    </w:p>
    <w:sectPr w:rsidR="00205F94" w:rsidRPr="00D8129E" w:rsidSect="00D8129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9E"/>
    <w:rsid w:val="000C3094"/>
    <w:rsid w:val="00205F94"/>
    <w:rsid w:val="002675C9"/>
    <w:rsid w:val="002841DC"/>
    <w:rsid w:val="005679A8"/>
    <w:rsid w:val="005773C1"/>
    <w:rsid w:val="00647AAE"/>
    <w:rsid w:val="00682B0A"/>
    <w:rsid w:val="00687126"/>
    <w:rsid w:val="006B4358"/>
    <w:rsid w:val="00D8129E"/>
    <w:rsid w:val="00E25B6E"/>
    <w:rsid w:val="00EA7DE9"/>
    <w:rsid w:val="00ED0EAE"/>
    <w:rsid w:val="00FF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812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812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cb.gov.br/pre/normativos/busca/normativo.asp?tipo=Res&amp;ano=2009&amp;numero=37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FAEP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Moreira</dc:creator>
  <cp:keywords/>
  <dc:description/>
  <cp:lastModifiedBy>Tania Moreira</cp:lastModifiedBy>
  <cp:revision>3</cp:revision>
  <dcterms:created xsi:type="dcterms:W3CDTF">2012-09-17T12:16:00Z</dcterms:created>
  <dcterms:modified xsi:type="dcterms:W3CDTF">2012-09-17T12:16:00Z</dcterms:modified>
</cp:coreProperties>
</file>